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62091" w14:textId="601DEBDF" w:rsidR="00103CC8" w:rsidRPr="00293C6B" w:rsidRDefault="00103CC8" w:rsidP="00B44879">
      <w:pPr>
        <w:spacing w:after="0" w:line="276" w:lineRule="auto"/>
        <w:jc w:val="both"/>
        <w:rPr>
          <w:rFonts w:cs="Calibri"/>
          <w:b/>
        </w:rPr>
      </w:pPr>
      <w:r w:rsidRPr="00293C6B">
        <w:rPr>
          <w:rFonts w:cs="Calibri"/>
          <w:b/>
        </w:rPr>
        <w:t>Załącznik nr 1 do zapytania ofertowego</w:t>
      </w:r>
      <w:r w:rsidRPr="00293C6B">
        <w:t xml:space="preserve"> </w:t>
      </w:r>
    </w:p>
    <w:p w14:paraId="6AFC47FE" w14:textId="77777777" w:rsidR="00103CC8" w:rsidRPr="00293C6B" w:rsidRDefault="00103CC8" w:rsidP="00B44879">
      <w:pPr>
        <w:spacing w:after="0" w:line="276" w:lineRule="auto"/>
        <w:jc w:val="both"/>
        <w:rPr>
          <w:rFonts w:cs="Calibri"/>
          <w:b/>
        </w:rPr>
      </w:pPr>
      <w:r w:rsidRPr="00293C6B">
        <w:rPr>
          <w:rFonts w:cs="Calibri"/>
          <w:b/>
        </w:rPr>
        <w:t>Formularz ofertowy</w:t>
      </w:r>
    </w:p>
    <w:p w14:paraId="6B62DBFF" w14:textId="77777777" w:rsidR="00103CC8" w:rsidRPr="00293C6B" w:rsidRDefault="00103CC8" w:rsidP="00B44879">
      <w:pPr>
        <w:spacing w:after="0" w:line="276" w:lineRule="auto"/>
        <w:jc w:val="center"/>
        <w:rPr>
          <w:rFonts w:cs="Calibri"/>
          <w:b/>
        </w:rPr>
      </w:pPr>
    </w:p>
    <w:p w14:paraId="4A9EC83D" w14:textId="77777777" w:rsidR="00103CC8" w:rsidRPr="00293C6B" w:rsidRDefault="00103CC8" w:rsidP="00B44879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OFERTA DLA</w:t>
      </w:r>
    </w:p>
    <w:p w14:paraId="487496B7" w14:textId="48299C4B" w:rsidR="00103CC8" w:rsidRPr="00293C6B" w:rsidRDefault="00103CC8" w:rsidP="00B44879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BIOTECHNA SA</w:t>
      </w:r>
    </w:p>
    <w:p w14:paraId="3BC6BA0E" w14:textId="77777777" w:rsidR="00103CC8" w:rsidRPr="00293C6B" w:rsidRDefault="00103CC8" w:rsidP="00B44879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Szlak 77 / 222,</w:t>
      </w:r>
    </w:p>
    <w:p w14:paraId="51DC812E" w14:textId="77777777" w:rsidR="00103CC8" w:rsidRPr="00293C6B" w:rsidRDefault="00103CC8" w:rsidP="00B44879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31-153 Kraków</w:t>
      </w:r>
    </w:p>
    <w:p w14:paraId="1354903D" w14:textId="77777777" w:rsidR="00103CC8" w:rsidRPr="00293C6B" w:rsidRDefault="00103CC8" w:rsidP="00B44879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NIP: 945-222-64-86</w:t>
      </w:r>
    </w:p>
    <w:p w14:paraId="2E2E356D" w14:textId="77777777" w:rsidR="00103CC8" w:rsidRPr="00293C6B" w:rsidRDefault="00103CC8" w:rsidP="00B44879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cs="Calibri"/>
          <w:b/>
          <w:bCs/>
          <w:color w:val="auto"/>
        </w:rPr>
        <w:tab/>
      </w:r>
    </w:p>
    <w:p w14:paraId="3DC45217" w14:textId="153E25B7" w:rsidR="00103CC8" w:rsidRPr="00652BD6" w:rsidRDefault="00103CC8" w:rsidP="00B44879">
      <w:pPr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eastAsia="Trebuchet MS" w:cs="Calibri"/>
          <w:bCs/>
          <w:color w:val="auto"/>
        </w:rPr>
        <w:t xml:space="preserve">W odpowiedzi na zapytanie </w:t>
      </w:r>
      <w:r w:rsidRPr="00FD1575">
        <w:rPr>
          <w:rFonts w:eastAsia="Trebuchet MS" w:cs="Calibri"/>
          <w:bCs/>
          <w:color w:val="auto"/>
        </w:rPr>
        <w:t xml:space="preserve">ofertowe nr </w:t>
      </w:r>
      <w:r w:rsidR="00867A9E">
        <w:rPr>
          <w:rFonts w:eastAsia="Trebuchet MS" w:cs="Calibri"/>
          <w:bCs/>
          <w:color w:val="auto"/>
        </w:rPr>
        <w:t>2</w:t>
      </w:r>
      <w:r w:rsidR="00652BD6">
        <w:rPr>
          <w:rFonts w:eastAsia="Trebuchet MS" w:cs="Calibri"/>
          <w:bCs/>
          <w:color w:val="auto"/>
        </w:rPr>
        <w:t>/302</w:t>
      </w:r>
      <w:r w:rsidR="007778A2">
        <w:rPr>
          <w:rFonts w:eastAsia="Trebuchet MS" w:cs="Calibri"/>
          <w:bCs/>
          <w:color w:val="auto"/>
        </w:rPr>
        <w:t>/202</w:t>
      </w:r>
      <w:r w:rsidR="00BF7B64">
        <w:rPr>
          <w:rFonts w:eastAsia="Trebuchet MS" w:cs="Calibri"/>
          <w:bCs/>
          <w:color w:val="auto"/>
        </w:rPr>
        <w:t>6</w:t>
      </w:r>
      <w:r w:rsidR="00BA2FBE" w:rsidRPr="00FD1575">
        <w:rPr>
          <w:rFonts w:eastAsia="Trebuchet MS" w:cs="Calibri"/>
          <w:bCs/>
          <w:color w:val="auto"/>
        </w:rPr>
        <w:t>/FENG</w:t>
      </w:r>
      <w:r w:rsidRPr="00FD1575">
        <w:rPr>
          <w:rFonts w:eastAsia="Trebuchet MS" w:cs="Calibri"/>
          <w:bCs/>
          <w:color w:val="auto"/>
        </w:rPr>
        <w:t xml:space="preserve"> z dnia </w:t>
      </w:r>
      <w:r w:rsidR="00BF7B64">
        <w:rPr>
          <w:rFonts w:eastAsia="Trebuchet MS" w:cs="Calibri"/>
          <w:bCs/>
          <w:color w:val="auto"/>
        </w:rPr>
        <w:t>0</w:t>
      </w:r>
      <w:r w:rsidR="00867A9E">
        <w:rPr>
          <w:rFonts w:eastAsia="Trebuchet MS" w:cs="Calibri"/>
          <w:bCs/>
          <w:color w:val="auto"/>
        </w:rPr>
        <w:t>5</w:t>
      </w:r>
      <w:r w:rsidR="00BF7B64">
        <w:rPr>
          <w:rFonts w:eastAsia="Trebuchet MS" w:cs="Calibri"/>
          <w:bCs/>
          <w:color w:val="auto"/>
        </w:rPr>
        <w:t>.02.2026</w:t>
      </w:r>
      <w:r w:rsidRPr="00FD1575">
        <w:rPr>
          <w:rFonts w:eastAsia="Trebuchet MS" w:cs="Calibri"/>
          <w:bCs/>
          <w:color w:val="auto"/>
        </w:rPr>
        <w:t xml:space="preserve"> r. dotyczące</w:t>
      </w:r>
      <w:r w:rsidRPr="00293C6B">
        <w:rPr>
          <w:rFonts w:eastAsia="Trebuchet MS" w:cs="Calibri"/>
          <w:bCs/>
          <w:color w:val="auto"/>
        </w:rPr>
        <w:t xml:space="preserve"> </w:t>
      </w:r>
      <w:r w:rsidR="007778A2" w:rsidRPr="007778A2">
        <w:rPr>
          <w:rFonts w:eastAsia="Trebuchet MS" w:cs="Calibri"/>
          <w:b/>
          <w:bCs/>
          <w:color w:val="auto"/>
        </w:rPr>
        <w:t>dostawy</w:t>
      </w:r>
      <w:r w:rsidR="00867A9E">
        <w:rPr>
          <w:rFonts w:eastAsia="Trebuchet MS" w:cs="Calibri"/>
          <w:b/>
          <w:bCs/>
          <w:color w:val="auto"/>
        </w:rPr>
        <w:t xml:space="preserve"> bydlęcej</w:t>
      </w:r>
      <w:r w:rsidR="007778A2" w:rsidRPr="007778A2">
        <w:rPr>
          <w:rFonts w:eastAsia="Trebuchet MS" w:cs="Calibri"/>
          <w:b/>
          <w:bCs/>
          <w:color w:val="auto"/>
        </w:rPr>
        <w:t xml:space="preserve"> </w:t>
      </w:r>
      <w:r w:rsidR="00867A9E">
        <w:rPr>
          <w:b/>
        </w:rPr>
        <w:t>surowicy wołowej (FBS)</w:t>
      </w:r>
      <w:r w:rsidR="00165BBB">
        <w:rPr>
          <w:b/>
        </w:rPr>
        <w:t xml:space="preserve"> </w:t>
      </w:r>
      <w:r w:rsidRPr="00293C6B">
        <w:rPr>
          <w:rFonts w:eastAsia="Trebuchet MS" w:cs="Calibri"/>
          <w:bCs/>
          <w:color w:val="auto"/>
        </w:rPr>
        <w:t xml:space="preserve">w </w:t>
      </w:r>
      <w:r w:rsidRPr="00293C6B">
        <w:rPr>
          <w:rFonts w:cs="Calibri"/>
          <w:color w:val="auto"/>
        </w:rPr>
        <w:t xml:space="preserve">związku z </w:t>
      </w:r>
      <w:r w:rsidRPr="00293C6B">
        <w:rPr>
          <w:rFonts w:cs="Calibri"/>
          <w:bCs/>
          <w:color w:val="auto"/>
        </w:rPr>
        <w:t>realizacją</w:t>
      </w:r>
      <w:r w:rsidRPr="00293C6B">
        <w:rPr>
          <w:rFonts w:cs="Calibri"/>
          <w:color w:val="auto"/>
        </w:rPr>
        <w:t xml:space="preserve"> projektu w ramach Funduszy Europejskich dla Nowoczesnej Gospodarki, Priorytet I Wsparcie dla Przedsiębiorców, Działanie: Ścieżka SMART, Nabór: FENG.01.01-IP.02-001/23,</w:t>
      </w:r>
      <w:r w:rsidRPr="00293C6B">
        <w:rPr>
          <w:rFonts w:eastAsia="Trebuchet MS" w:cs="Calibri"/>
          <w:bCs/>
          <w:color w:val="auto"/>
        </w:rPr>
        <w:t xml:space="preserve"> składam niniejszą ofertę na wykonanie w/w zamówienia.</w:t>
      </w:r>
    </w:p>
    <w:p w14:paraId="2F8E1EBD" w14:textId="77777777" w:rsidR="00103CC8" w:rsidRPr="00293C6B" w:rsidRDefault="00103CC8" w:rsidP="00B44879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7A3DFF17" w14:textId="77777777" w:rsidR="00103CC8" w:rsidRPr="00293C6B" w:rsidRDefault="00103CC8" w:rsidP="00B44879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eastAsia="Trebuchet MS" w:cs="Calibri"/>
          <w:b/>
          <w:bCs/>
          <w:color w:val="auto"/>
        </w:rPr>
        <w:t>Nazwa i dane wykonawcy</w:t>
      </w:r>
    </w:p>
    <w:p w14:paraId="37700BAB" w14:textId="77777777" w:rsidR="00103CC8" w:rsidRPr="00293C6B" w:rsidRDefault="00103CC8" w:rsidP="00B44879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103CC8" w:rsidRPr="00293C6B" w14:paraId="2FFF6E85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07C71C4" w14:textId="1D531B25" w:rsidR="00103CC8" w:rsidRPr="00293C6B" w:rsidRDefault="00103CC8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Nazwa</w:t>
            </w:r>
            <w:r w:rsidR="00BA2FBE">
              <w:rPr>
                <w:rStyle w:val="Odwoanieprzypisudolnego"/>
                <w:rFonts w:eastAsia="Trebuchet MS" w:cs="Calibri"/>
                <w:b/>
                <w:bCs/>
                <w:color w:val="auto"/>
              </w:rPr>
              <w:footnoteReference w:id="1"/>
            </w:r>
          </w:p>
        </w:tc>
        <w:tc>
          <w:tcPr>
            <w:tcW w:w="6793" w:type="dxa"/>
          </w:tcPr>
          <w:p w14:paraId="21255375" w14:textId="77777777" w:rsidR="00103CC8" w:rsidRPr="00293C6B" w:rsidRDefault="00103CC8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204781CE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53FB4F0" w14:textId="5D1B9B70" w:rsidR="00103CC8" w:rsidRPr="00293C6B" w:rsidRDefault="00103CC8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Adres</w:t>
            </w:r>
            <w:r w:rsidR="00BA2FBE">
              <w:rPr>
                <w:rFonts w:cs="Calibri"/>
              </w:rPr>
              <w:t>¹</w:t>
            </w:r>
          </w:p>
        </w:tc>
        <w:tc>
          <w:tcPr>
            <w:tcW w:w="6793" w:type="dxa"/>
          </w:tcPr>
          <w:p w14:paraId="280D461D" w14:textId="77777777" w:rsidR="00103CC8" w:rsidRPr="00293C6B" w:rsidRDefault="00103CC8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5A5E8AD2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24B894F" w14:textId="4933CECB" w:rsidR="00103CC8" w:rsidRPr="00293C6B" w:rsidRDefault="00103CC8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NIP</w:t>
            </w:r>
            <w:r w:rsidR="00331C0E" w:rsidRPr="00331C0E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6793" w:type="dxa"/>
          </w:tcPr>
          <w:p w14:paraId="56DF94DB" w14:textId="77777777" w:rsidR="00103CC8" w:rsidRPr="00293C6B" w:rsidRDefault="00103CC8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6E661014" w14:textId="77777777" w:rsidTr="003747A0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D1C378F" w14:textId="77777777" w:rsidR="00BF7B64" w:rsidRDefault="00103CC8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 xml:space="preserve">Dane kontaktowe: </w:t>
            </w:r>
          </w:p>
          <w:p w14:paraId="3139C2E2" w14:textId="7609B2C5" w:rsidR="00103CC8" w:rsidRPr="00293C6B" w:rsidRDefault="00103CC8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e-mail</w:t>
            </w:r>
            <w:r w:rsidR="00BA2FBE">
              <w:rPr>
                <w:rFonts w:eastAsia="Trebuchet MS" w:cs="Calibri"/>
                <w:b/>
                <w:bCs/>
                <w:color w:val="auto"/>
              </w:rPr>
              <w:t>¹</w:t>
            </w:r>
          </w:p>
        </w:tc>
        <w:tc>
          <w:tcPr>
            <w:tcW w:w="6793" w:type="dxa"/>
          </w:tcPr>
          <w:p w14:paraId="0FF613E6" w14:textId="77777777" w:rsidR="00103CC8" w:rsidRPr="00293C6B" w:rsidRDefault="00103CC8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358AB81" w14:textId="77777777" w:rsidR="004D0069" w:rsidRDefault="004D0069" w:rsidP="00B44879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  <w:sectPr w:rsidR="004D0069">
          <w:headerReference w:type="default" r:id="rId8"/>
          <w:footerReference w:type="default" r:id="rId9"/>
          <w:pgSz w:w="11900" w:h="16840"/>
          <w:pgMar w:top="1417" w:right="1417" w:bottom="1418" w:left="1417" w:header="708" w:footer="708" w:gutter="0"/>
          <w:cols w:space="708"/>
        </w:sectPr>
      </w:pPr>
    </w:p>
    <w:p w14:paraId="5C83D1F0" w14:textId="42BC781C" w:rsidR="00103CC8" w:rsidRPr="00293C6B" w:rsidRDefault="00103CC8" w:rsidP="00B44879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4819DBFF" w14:textId="77777777" w:rsidR="00103CC8" w:rsidRDefault="00103CC8" w:rsidP="00B4487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eastAsia="Trebuchet MS" w:cs="Calibri"/>
          <w:b/>
          <w:color w:val="auto"/>
        </w:rPr>
      </w:pPr>
      <w:r w:rsidRPr="00293C6B">
        <w:rPr>
          <w:rFonts w:eastAsia="Trebuchet MS" w:cs="Calibri"/>
          <w:b/>
          <w:color w:val="auto"/>
        </w:rPr>
        <w:t>Warunki oferty</w:t>
      </w:r>
    </w:p>
    <w:p w14:paraId="345F0CD6" w14:textId="5686F8B3" w:rsidR="00932C8F" w:rsidRDefault="00932C8F" w:rsidP="00B44879">
      <w:pPr>
        <w:pStyle w:val="Akapitzlist"/>
        <w:spacing w:after="0" w:line="276" w:lineRule="auto"/>
        <w:ind w:left="1083"/>
        <w:jc w:val="both"/>
        <w:rPr>
          <w:rFonts w:eastAsia="Trebuchet MS" w:cs="Calibri"/>
          <w:b/>
          <w:color w:val="auto"/>
        </w:rPr>
      </w:pPr>
    </w:p>
    <w:tbl>
      <w:tblPr>
        <w:tblStyle w:val="Tabela-Siatka"/>
        <w:tblW w:w="9352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418"/>
        <w:gridCol w:w="1276"/>
        <w:gridCol w:w="1276"/>
        <w:gridCol w:w="1276"/>
      </w:tblGrid>
      <w:tr w:rsidR="005B34DE" w:rsidRPr="001526FD" w14:paraId="54DF0A9E" w14:textId="6939D743" w:rsidTr="005B34DE">
        <w:trPr>
          <w:trHeight w:val="548"/>
          <w:tblHeader/>
        </w:trPr>
        <w:tc>
          <w:tcPr>
            <w:tcW w:w="2689" w:type="dxa"/>
            <w:shd w:val="clear" w:color="auto" w:fill="F2F2F2" w:themeFill="background1" w:themeFillShade="F2"/>
            <w:vAlign w:val="center"/>
            <w:hideMark/>
          </w:tcPr>
          <w:p w14:paraId="6025E065" w14:textId="77777777" w:rsidR="005B34DE" w:rsidRPr="001B6FD5" w:rsidRDefault="005B34DE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Nazwa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8F52096" w14:textId="14B4E724" w:rsidR="005B34DE" w:rsidRPr="001B6FD5" w:rsidRDefault="005B34DE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netto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B56FAC3" w14:textId="4411F78A" w:rsidR="005B34DE" w:rsidRPr="001B6FD5" w:rsidRDefault="005B34DE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brutto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C1501E8" w14:textId="57906702" w:rsidR="005B34DE" w:rsidRPr="001B6FD5" w:rsidRDefault="005B34DE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Producent¹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AD2207F" w14:textId="7F752E2A" w:rsidR="005B34DE" w:rsidRPr="001B6FD5" w:rsidRDefault="005B34DE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Numer katalogowy¹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2DEB554" w14:textId="699DEE76" w:rsidR="005B34DE" w:rsidRPr="001B6FD5" w:rsidRDefault="005B34DE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Waluta*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</w:tr>
      <w:tr w:rsidR="00BF7B64" w:rsidRPr="001526FD" w14:paraId="22CA3D00" w14:textId="13F112EB" w:rsidTr="005B34DE">
        <w:trPr>
          <w:trHeight w:val="872"/>
        </w:trPr>
        <w:tc>
          <w:tcPr>
            <w:tcW w:w="2689" w:type="dxa"/>
            <w:vAlign w:val="center"/>
          </w:tcPr>
          <w:p w14:paraId="3BF14D79" w14:textId="5EF99E63" w:rsidR="00BF7B64" w:rsidRPr="00867A9E" w:rsidRDefault="00867A9E" w:rsidP="00B448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867A9E">
              <w:rPr>
                <w:sz w:val="22"/>
                <w:szCs w:val="22"/>
              </w:rPr>
              <w:t>Bydlęca surowica płodowa (FBS) nieinaktywowana, w butelkach po 500mL – 40 butelek</w:t>
            </w:r>
          </w:p>
        </w:tc>
        <w:tc>
          <w:tcPr>
            <w:tcW w:w="1417" w:type="dxa"/>
          </w:tcPr>
          <w:p w14:paraId="3335F014" w14:textId="77777777" w:rsidR="00BF7B64" w:rsidRPr="001B6FD5" w:rsidRDefault="00BF7B64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3747EFEE" w14:textId="77777777" w:rsidR="00BF7B64" w:rsidRPr="001B6FD5" w:rsidRDefault="00BF7B64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77100855" w14:textId="77777777" w:rsidR="00BF7B64" w:rsidRPr="001B6FD5" w:rsidRDefault="00BF7B64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15D8B6C1" w14:textId="77777777" w:rsidR="00BF7B64" w:rsidRPr="001B6FD5" w:rsidRDefault="00BF7B64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5DCC4DEF" w14:textId="1A359D1A" w:rsidR="00BF7B64" w:rsidRPr="001B6FD5" w:rsidRDefault="00BF7B64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BF7B64" w:rsidRPr="001526FD" w14:paraId="1DE8A223" w14:textId="66FD2DFB" w:rsidTr="007537EB">
        <w:trPr>
          <w:trHeight w:val="543"/>
        </w:trPr>
        <w:tc>
          <w:tcPr>
            <w:tcW w:w="2689" w:type="dxa"/>
            <w:vAlign w:val="center"/>
          </w:tcPr>
          <w:p w14:paraId="503017A4" w14:textId="07F91F25" w:rsidR="00BF7B64" w:rsidRPr="001B6FD5" w:rsidRDefault="00BF7B64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eastAsia="Calibri" w:cs="Calibri"/>
                <w:b/>
              </w:rPr>
            </w:pPr>
            <w:r w:rsidRPr="001B6FD5">
              <w:rPr>
                <w:rFonts w:eastAsia="Calibri" w:cs="Calibri"/>
                <w:b/>
              </w:rPr>
              <w:t>SUMA:</w:t>
            </w:r>
          </w:p>
        </w:tc>
        <w:tc>
          <w:tcPr>
            <w:tcW w:w="1417" w:type="dxa"/>
          </w:tcPr>
          <w:p w14:paraId="6007D022" w14:textId="77777777" w:rsidR="00BF7B64" w:rsidRPr="001B6FD5" w:rsidRDefault="00BF7B64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26C89539" w14:textId="77777777" w:rsidR="00BF7B64" w:rsidRPr="001B6FD5" w:rsidRDefault="00BF7B64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3828" w:type="dxa"/>
            <w:gridSpan w:val="3"/>
            <w:shd w:val="clear" w:color="auto" w:fill="F2F2F2" w:themeFill="background1" w:themeFillShade="F2"/>
          </w:tcPr>
          <w:p w14:paraId="7811829F" w14:textId="35E7C874" w:rsidR="00BF7B64" w:rsidRPr="001B6FD5" w:rsidRDefault="00BF7B64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</w:tbl>
    <w:p w14:paraId="19F1ADE6" w14:textId="3144DDA5" w:rsidR="00BF7B64" w:rsidRPr="00867A9E" w:rsidRDefault="00932C8F" w:rsidP="00B44879">
      <w:pPr>
        <w:spacing w:after="0" w:line="276" w:lineRule="auto"/>
        <w:rPr>
          <w:sz w:val="18"/>
          <w:szCs w:val="18"/>
        </w:rPr>
      </w:pPr>
      <w:r>
        <w:t>*</w:t>
      </w:r>
      <w:r w:rsidRPr="00932C8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w przypadku oferty podanej w walucie obcej do przeliczenia zostanie zastosowany średni kurs NBP z ostatniego dnia roboczego poprzedzającego </w:t>
      </w:r>
      <w:r w:rsidR="00C130FF">
        <w:rPr>
          <w:sz w:val="18"/>
          <w:szCs w:val="18"/>
        </w:rPr>
        <w:t>dzień publikacji zapytania ofertowego</w:t>
      </w:r>
    </w:p>
    <w:p w14:paraId="4C8AD576" w14:textId="77E8990F" w:rsidR="00BF7B64" w:rsidRPr="00BF7B64" w:rsidRDefault="00BF7B64" w:rsidP="00B44879">
      <w:pPr>
        <w:spacing w:after="0" w:line="276" w:lineRule="auto"/>
        <w:rPr>
          <w:b/>
          <w:bCs/>
        </w:rPr>
      </w:pPr>
    </w:p>
    <w:p w14:paraId="0AA93891" w14:textId="29B70EDD" w:rsidR="001526FD" w:rsidRDefault="001526FD" w:rsidP="00B44879">
      <w:pPr>
        <w:spacing w:after="0" w:line="276" w:lineRule="auto"/>
        <w:jc w:val="both"/>
        <w:rPr>
          <w:rFonts w:eastAsia="Trebuchet MS" w:cs="Calibri"/>
          <w:color w:val="auto"/>
        </w:rPr>
      </w:pPr>
      <w:r w:rsidRPr="003272BD">
        <w:rPr>
          <w:rFonts w:eastAsia="Trebuchet MS" w:cs="Calibri"/>
          <w:b/>
          <w:bCs/>
          <w:color w:val="auto"/>
        </w:rPr>
        <w:t>Termin ważności oferty</w:t>
      </w:r>
      <w:r w:rsidR="003272BD">
        <w:rPr>
          <w:rFonts w:eastAsia="Trebuchet MS" w:cs="Calibri"/>
          <w:b/>
          <w:bCs/>
          <w:color w:val="auto"/>
        </w:rPr>
        <w:t>:</w:t>
      </w:r>
      <w:r>
        <w:rPr>
          <w:rFonts w:eastAsia="Trebuchet MS" w:cs="Calibri"/>
          <w:color w:val="auto"/>
        </w:rPr>
        <w:t xml:space="preserve"> ............................</w:t>
      </w:r>
      <w:r w:rsidR="009D5005" w:rsidRPr="009D5005">
        <w:rPr>
          <w:rFonts w:cs="Calibri"/>
        </w:rPr>
        <w:t xml:space="preserve"> </w:t>
      </w:r>
      <w:r w:rsidR="009D5005">
        <w:rPr>
          <w:rFonts w:cs="Calibri"/>
        </w:rPr>
        <w:t>dni od upływu terminu składania ofert</w:t>
      </w:r>
      <w:r w:rsidR="009D5005">
        <w:rPr>
          <w:rFonts w:eastAsia="Trebuchet MS" w:cs="Calibri"/>
          <w:color w:val="auto"/>
        </w:rPr>
        <w:t xml:space="preserve"> </w:t>
      </w:r>
      <w:r w:rsidR="00BA2FBE">
        <w:rPr>
          <w:rFonts w:eastAsia="Trebuchet MS" w:cs="Calibri"/>
          <w:color w:val="auto"/>
        </w:rPr>
        <w:t>¹</w:t>
      </w:r>
    </w:p>
    <w:p w14:paraId="25B115C7" w14:textId="77777777" w:rsidR="00B44879" w:rsidRDefault="00B44879" w:rsidP="00B44879">
      <w:pPr>
        <w:shd w:val="clear" w:color="auto" w:fill="FFFFFF"/>
        <w:spacing w:after="0" w:line="276" w:lineRule="auto"/>
        <w:jc w:val="both"/>
        <w:rPr>
          <w:rFonts w:cs="Calibri"/>
          <w:b/>
          <w:bCs/>
          <w:color w:val="auto"/>
        </w:rPr>
      </w:pPr>
    </w:p>
    <w:p w14:paraId="60F27A4C" w14:textId="71FA9445" w:rsidR="00103CC8" w:rsidRPr="00293C6B" w:rsidRDefault="00103CC8" w:rsidP="00B44879">
      <w:p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  <w:r w:rsidRPr="00293C6B">
        <w:rPr>
          <w:rFonts w:cs="Calibri"/>
          <w:b/>
          <w:bCs/>
          <w:color w:val="auto"/>
        </w:rPr>
        <w:t>Harmonogram:</w:t>
      </w:r>
    </w:p>
    <w:p w14:paraId="2534FC95" w14:textId="77777777" w:rsidR="00B43C89" w:rsidRDefault="00B43C89" w:rsidP="00B43C89">
      <w:pPr>
        <w:jc w:val="both"/>
        <w:rPr>
          <w:rFonts w:cs="Calibri"/>
        </w:rPr>
      </w:pPr>
      <w:r>
        <w:rPr>
          <w:rFonts w:cs="Calibri"/>
        </w:rPr>
        <w:t xml:space="preserve">Pierwsza partia, tj. minimum  5 butelek </w:t>
      </w:r>
      <w:r>
        <w:t>w terminie max. 14 dni od dnia podpisania umowy.</w:t>
      </w:r>
    </w:p>
    <w:p w14:paraId="7CCAACA1" w14:textId="77777777" w:rsidR="00B43C89" w:rsidRDefault="00B43C89" w:rsidP="00B43C89">
      <w:pPr>
        <w:jc w:val="both"/>
      </w:pPr>
      <w:r>
        <w:rPr>
          <w:rFonts w:cs="Calibri"/>
        </w:rPr>
        <w:t xml:space="preserve">Pozostała część zamówienia tj. </w:t>
      </w:r>
      <w:r>
        <w:t xml:space="preserve">35 butelek  w terminie </w:t>
      </w:r>
      <w:r w:rsidRPr="00D1355E">
        <w:rPr>
          <w:rFonts w:cs="Calibri"/>
        </w:rPr>
        <w:t xml:space="preserve">do </w:t>
      </w:r>
      <w:r>
        <w:rPr>
          <w:rFonts w:cs="Calibri"/>
        </w:rPr>
        <w:t>30</w:t>
      </w:r>
      <w:r w:rsidRPr="00D1355E">
        <w:rPr>
          <w:rFonts w:cs="Calibri"/>
        </w:rPr>
        <w:t xml:space="preserve"> dni kalendarzowych dnia podpisania umowy. </w:t>
      </w:r>
      <w:r>
        <w:t xml:space="preserve"> </w:t>
      </w:r>
    </w:p>
    <w:p w14:paraId="064D87CA" w14:textId="77777777" w:rsidR="00B43C89" w:rsidRPr="00D1355E" w:rsidRDefault="00B43C89" w:rsidP="00B43C89">
      <w:pPr>
        <w:shd w:val="clear" w:color="auto" w:fill="FFFFFF"/>
        <w:spacing w:after="0" w:line="276" w:lineRule="auto"/>
        <w:jc w:val="both"/>
        <w:rPr>
          <w:rFonts w:cs="Calibri"/>
        </w:rPr>
      </w:pPr>
      <w:r w:rsidRPr="00D1355E">
        <w:rPr>
          <w:rFonts w:cs="Calibri"/>
        </w:rPr>
        <w:t>Realizacja zamówienia zostanie potwierdzona protokołem odbioru.</w:t>
      </w:r>
    </w:p>
    <w:p w14:paraId="62FF5681" w14:textId="77777777" w:rsidR="00493F47" w:rsidRPr="00293C6B" w:rsidRDefault="00493F47" w:rsidP="00B44879">
      <w:pPr>
        <w:spacing w:after="0" w:line="276" w:lineRule="auto"/>
        <w:jc w:val="both"/>
        <w:rPr>
          <w:rFonts w:cs="Calibri"/>
          <w:color w:val="FF0000"/>
        </w:rPr>
      </w:pPr>
    </w:p>
    <w:p w14:paraId="2FB80D83" w14:textId="77777777" w:rsidR="00103CC8" w:rsidRPr="00293C6B" w:rsidRDefault="00103CC8" w:rsidP="00B44879">
      <w:pPr>
        <w:spacing w:after="0" w:line="276" w:lineRule="auto"/>
        <w:jc w:val="both"/>
        <w:rPr>
          <w:rFonts w:eastAsia="Trebuchet MS" w:cs="Calibri"/>
          <w:b/>
          <w:color w:val="auto"/>
        </w:rPr>
      </w:pPr>
      <w:r w:rsidRPr="00293C6B">
        <w:rPr>
          <w:rFonts w:eastAsia="Trebuchet MS" w:cs="Calibri"/>
          <w:b/>
          <w:color w:val="auto"/>
        </w:rPr>
        <w:t>Oświadczenia wykonawcy</w:t>
      </w:r>
    </w:p>
    <w:p w14:paraId="17878902" w14:textId="5E6F5355" w:rsidR="001526FD" w:rsidRPr="00CE3923" w:rsidRDefault="001526FD" w:rsidP="00B44879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bookmarkStart w:id="0" w:name="_Hlk130375136"/>
      <w:r w:rsidRPr="00CE3923">
        <w:rPr>
          <w:rFonts w:cs="Calibri"/>
        </w:rPr>
        <w:t xml:space="preserve">Wykonawca oświadcza, że zna i akceptuje warunki realizacji zamówienia określone </w:t>
      </w:r>
      <w:r w:rsidR="00B44879">
        <w:rPr>
          <w:rFonts w:cs="Calibri"/>
        </w:rPr>
        <w:br/>
      </w:r>
      <w:r w:rsidRPr="00CE3923">
        <w:rPr>
          <w:rFonts w:cs="Calibri"/>
        </w:rPr>
        <w:t xml:space="preserve">w zapytaniu ofertowym oraz nie wnosi żadnych zastrzeżeń i uwag w tym zakresie. </w:t>
      </w:r>
    </w:p>
    <w:p w14:paraId="459FD397" w14:textId="77777777" w:rsidR="001526FD" w:rsidRPr="00CE3923" w:rsidRDefault="001526FD" w:rsidP="00B44879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>Wykonawca oświadcza, że posiada uprawnienia do wykonywania określonej działalności lub czynności, jeżeli przepisy prawa nakładają obowiązek ich posiadania.</w:t>
      </w:r>
    </w:p>
    <w:p w14:paraId="1F8514BC" w14:textId="6FDCC80E" w:rsidR="001526FD" w:rsidRPr="00CE3923" w:rsidRDefault="001526FD" w:rsidP="00B44879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 xml:space="preserve">Wykonawca oświadcza, że posiada niezbędną wiedzę i doświadczenie do wykonania zamówienia lub zagwarantuje podwykonawców posiadających niezbędną wiedzę </w:t>
      </w:r>
      <w:r w:rsidR="00B44879">
        <w:rPr>
          <w:rFonts w:cs="Calibri"/>
        </w:rPr>
        <w:br/>
      </w:r>
      <w:r w:rsidRPr="00CE3923">
        <w:rPr>
          <w:rFonts w:cs="Calibri"/>
        </w:rPr>
        <w:t xml:space="preserve">i doświadczenie do wykonania zamówienia. </w:t>
      </w:r>
    </w:p>
    <w:p w14:paraId="4F7931B5" w14:textId="77777777" w:rsidR="001526FD" w:rsidRPr="00CE3923" w:rsidRDefault="001526FD" w:rsidP="00B44879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7774DC8B" w14:textId="77777777" w:rsidR="001526FD" w:rsidRPr="00CE3923" w:rsidRDefault="001526FD" w:rsidP="00B44879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>Wykonawca oświadcza, że dysponuje osobami zdolnymi do wykonania zamówienia lub zagwarantuje podwykonawców dysponujących osobami zdolnymi do wykonania zamówienia.</w:t>
      </w:r>
    </w:p>
    <w:p w14:paraId="593DC0FF" w14:textId="77777777" w:rsidR="001526FD" w:rsidRPr="00CE3923" w:rsidRDefault="001526FD" w:rsidP="00B44879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 xml:space="preserve">Wykonawca oświadcza, że znajduje się w sytuacji ekonomicznej i finansowej zapewniającej wykonanie zamówienia we wskazanym terminie. </w:t>
      </w:r>
    </w:p>
    <w:p w14:paraId="3121E442" w14:textId="77777777" w:rsidR="001526FD" w:rsidRPr="00CE3923" w:rsidRDefault="001526FD" w:rsidP="00B448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Wykonawca oświadcza, że:</w:t>
      </w:r>
    </w:p>
    <w:p w14:paraId="0CDF7948" w14:textId="49C5AC12" w:rsidR="00C130FF" w:rsidRPr="00C372E9" w:rsidRDefault="00C130FF" w:rsidP="00B44879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</w:pPr>
      <w:r w:rsidRPr="00955319">
        <w:t xml:space="preserve">nie podlega wykluczeniu z postępowania na podstawie  art. 5k rozporządzenia Rady (UE) nr 833/2014 z dnia 31 lipca 2014 r. dotyczącego środków ograniczających w związku z działaniami Rosji destabilizującymi sytuację na Ukrainie (Dz. Urz. UE nr L 229 z 31.7.2014, str. 1; dalej: rozporządzenie 833/2014), </w:t>
      </w:r>
      <w:r w:rsidRPr="00C130FF">
        <w:rPr>
          <w:color w:val="auto"/>
        </w:rPr>
        <w:t xml:space="preserve">w brzmieniu nadanym rozporządzeniem Rady (UE) 2025/2033 w sprawie zmiany </w:t>
      </w:r>
      <w:r w:rsidRPr="00C130FF">
        <w:rPr>
          <w:color w:val="auto"/>
        </w:rPr>
        <w:lastRenderedPageBreak/>
        <w:t>rozporządzenia (UE) nr 833/2014 dotyczącego środków ograniczających</w:t>
      </w:r>
      <w:r w:rsidR="00B44879">
        <w:rPr>
          <w:color w:val="auto"/>
        </w:rPr>
        <w:br/>
      </w:r>
      <w:r w:rsidRPr="00C130FF">
        <w:rPr>
          <w:color w:val="auto"/>
        </w:rPr>
        <w:t xml:space="preserve"> w związku z działaniami Rosji destabilizującymi sytuację na Ukrainie (Dz.U. L, 2025/2033, 23.10.2025, str. 1; dalej: rozporządzenie 2025/2033)</w:t>
      </w:r>
      <w:r w:rsidRPr="00C130FF">
        <w:rPr>
          <w:rFonts w:cs="Calibri"/>
        </w:rPr>
        <w:t>;</w:t>
      </w:r>
    </w:p>
    <w:p w14:paraId="743C6D62" w14:textId="77777777" w:rsidR="00C130FF" w:rsidRPr="00C372E9" w:rsidRDefault="00C130FF" w:rsidP="00B44879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</w:pPr>
      <w:r w:rsidRPr="00C372E9">
        <w:rPr>
          <w:rFonts w:cs="Calibri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Fonts w:cs="Calibri"/>
        </w:rPr>
        <w:t>;</w:t>
      </w:r>
    </w:p>
    <w:p w14:paraId="4D3D4B93" w14:textId="77777777" w:rsidR="00C130FF" w:rsidRPr="00C372E9" w:rsidRDefault="00C130FF" w:rsidP="00B44879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</w:pPr>
      <w:r w:rsidRPr="00C372E9">
        <w:rPr>
          <w:rFonts w:cs="Calibri"/>
        </w:rPr>
        <w:t xml:space="preserve">wszystkie informacje podane w powyższych oświadczeniach są aktualne </w:t>
      </w:r>
      <w:r w:rsidRPr="00C372E9">
        <w:rPr>
          <w:rFonts w:cs="Calibri"/>
        </w:rPr>
        <w:br/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69F19195" w14:textId="77777777" w:rsidR="001526FD" w:rsidRPr="00CE3923" w:rsidRDefault="001526FD" w:rsidP="00B44879">
      <w:pPr>
        <w:pStyle w:val="Akapitzlist"/>
        <w:numPr>
          <w:ilvl w:val="0"/>
          <w:numId w:val="3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CE3923">
        <w:rPr>
          <w:rFonts w:cs="Calibri"/>
          <w:color w:val="auto"/>
        </w:rPr>
        <w:br/>
        <w:t>a Wykonawcą, polegające w szczególności na:</w:t>
      </w:r>
    </w:p>
    <w:p w14:paraId="736AF723" w14:textId="77777777" w:rsidR="001526FD" w:rsidRPr="00CE3923" w:rsidRDefault="001526FD" w:rsidP="00B44879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6997FD23" w14:textId="77777777" w:rsidR="001526FD" w:rsidRPr="00CE3923" w:rsidRDefault="001526FD" w:rsidP="00B44879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D718A3" w14:textId="77777777" w:rsidR="001526FD" w:rsidRDefault="001526FD" w:rsidP="00B44879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0"/>
      <w:r w:rsidRPr="00CE3923">
        <w:rPr>
          <w:rFonts w:cs="Calibri"/>
          <w:color w:val="auto"/>
        </w:rPr>
        <w:t>.</w:t>
      </w:r>
    </w:p>
    <w:p w14:paraId="1AE48E1A" w14:textId="64C1B75E" w:rsidR="00686EAE" w:rsidRPr="00686EAE" w:rsidRDefault="00686EAE" w:rsidP="00B44879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p w14:paraId="578D6BA2" w14:textId="66A6A735" w:rsidR="001526FD" w:rsidRDefault="001B6FD5" w:rsidP="00B44879">
      <w:pPr>
        <w:shd w:val="clear" w:color="auto" w:fill="FFFFFF"/>
        <w:suppressAutoHyphens/>
        <w:spacing w:after="0" w:line="276" w:lineRule="auto"/>
        <w:jc w:val="both"/>
        <w:rPr>
          <w:rFonts w:cs="Calibri"/>
          <w:b/>
          <w:color w:val="auto"/>
        </w:rPr>
      </w:pPr>
      <w:r w:rsidRPr="001B6FD5">
        <w:rPr>
          <w:rFonts w:cs="Calibri"/>
          <w:b/>
          <w:color w:val="auto"/>
        </w:rPr>
        <w:t>Załączniki:</w:t>
      </w:r>
    </w:p>
    <w:p w14:paraId="7A76F7C5" w14:textId="53D90734" w:rsidR="00B44879" w:rsidRPr="004952D5" w:rsidRDefault="00B44879" w:rsidP="00B44879">
      <w:pPr>
        <w:numPr>
          <w:ilvl w:val="0"/>
          <w:numId w:val="27"/>
        </w:numPr>
        <w:pBdr>
          <w:bar w:val="none" w:sz="0" w:color="auto"/>
        </w:pBdr>
        <w:spacing w:after="0" w:line="276" w:lineRule="auto"/>
        <w:jc w:val="both"/>
        <w:rPr>
          <w:rFonts w:cs="Calibri"/>
          <w:b/>
          <w:bCs/>
        </w:rPr>
      </w:pPr>
      <w:r>
        <w:rPr>
          <w:b/>
          <w:bCs/>
        </w:rPr>
        <w:t>D</w:t>
      </w:r>
      <w:r w:rsidRPr="004952D5">
        <w:rPr>
          <w:b/>
          <w:bCs/>
        </w:rPr>
        <w:t>okument</w:t>
      </w:r>
      <w:r>
        <w:rPr>
          <w:b/>
          <w:bCs/>
        </w:rPr>
        <w:t xml:space="preserve"> </w:t>
      </w:r>
      <w:r w:rsidRPr="004952D5">
        <w:rPr>
          <w:b/>
          <w:bCs/>
        </w:rPr>
        <w:t>potwierdzając</w:t>
      </w:r>
      <w:r>
        <w:rPr>
          <w:b/>
          <w:bCs/>
        </w:rPr>
        <w:t>y</w:t>
      </w:r>
      <w:r w:rsidRPr="004952D5">
        <w:rPr>
          <w:b/>
          <w:bCs/>
        </w:rPr>
        <w:t>, że procesy produkcyjne i łańcuch dostaw posiada certyfikację niezależnego stowarzyszenia branżowego (np. ISIA</w:t>
      </w:r>
      <w:r>
        <w:rPr>
          <w:b/>
          <w:bCs/>
        </w:rPr>
        <w:t xml:space="preserve"> (</w:t>
      </w:r>
      <w:r w:rsidR="00AC4F61" w:rsidRPr="00AC4F61">
        <w:rPr>
          <w:b/>
          <w:bCs/>
        </w:rPr>
        <w:t>International Serum Industry Association</w:t>
      </w:r>
      <w:r>
        <w:rPr>
          <w:b/>
          <w:bCs/>
        </w:rPr>
        <w:t>)</w:t>
      </w:r>
      <w:r w:rsidRPr="004952D5">
        <w:rPr>
          <w:b/>
          <w:bCs/>
        </w:rPr>
        <w:t xml:space="preserve"> lub równoważn</w:t>
      </w:r>
      <w:r>
        <w:rPr>
          <w:b/>
          <w:bCs/>
        </w:rPr>
        <w:t>y</w:t>
      </w:r>
      <w:r w:rsidRPr="004952D5">
        <w:rPr>
          <w:b/>
          <w:bCs/>
        </w:rPr>
        <w:t>),</w:t>
      </w:r>
    </w:p>
    <w:p w14:paraId="410C445E" w14:textId="67914105" w:rsidR="00B44879" w:rsidRPr="004952D5" w:rsidRDefault="00B44879" w:rsidP="00B44879">
      <w:pPr>
        <w:numPr>
          <w:ilvl w:val="0"/>
          <w:numId w:val="27"/>
        </w:numPr>
        <w:pBdr>
          <w:bar w:val="none" w:sz="0" w:color="auto"/>
        </w:pBdr>
        <w:spacing w:after="0" w:line="276" w:lineRule="auto"/>
        <w:jc w:val="both"/>
        <w:rPr>
          <w:rFonts w:cs="Calibri"/>
          <w:b/>
          <w:bCs/>
        </w:rPr>
      </w:pPr>
      <w:r>
        <w:rPr>
          <w:b/>
          <w:bCs/>
        </w:rPr>
        <w:t>C</w:t>
      </w:r>
      <w:r w:rsidRPr="004952D5">
        <w:rPr>
          <w:b/>
          <w:bCs/>
        </w:rPr>
        <w:t>ertyfikat</w:t>
      </w:r>
      <w:r>
        <w:rPr>
          <w:b/>
          <w:bCs/>
        </w:rPr>
        <w:t xml:space="preserve"> </w:t>
      </w:r>
      <w:r w:rsidRPr="004952D5">
        <w:rPr>
          <w:b/>
          <w:bCs/>
        </w:rPr>
        <w:t xml:space="preserve">analizy dot. Bezpieczeństwa biologicznego: poziom endotoksyn: ≤ 10 EU/mL </w:t>
      </w:r>
    </w:p>
    <w:p w14:paraId="0EA7911C" w14:textId="0F55822B" w:rsidR="00B44879" w:rsidRPr="004952D5" w:rsidRDefault="00B44879" w:rsidP="00B44879">
      <w:pPr>
        <w:numPr>
          <w:ilvl w:val="0"/>
          <w:numId w:val="27"/>
        </w:numPr>
        <w:pBdr>
          <w:bar w:val="none" w:sz="0" w:color="auto"/>
        </w:pBdr>
        <w:spacing w:after="0" w:line="276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</w:t>
      </w:r>
      <w:r w:rsidRPr="004952D5">
        <w:rPr>
          <w:rFonts w:cs="Calibri"/>
          <w:b/>
          <w:bCs/>
        </w:rPr>
        <w:t xml:space="preserve">okument </w:t>
      </w:r>
      <w:r w:rsidRPr="004952D5">
        <w:rPr>
          <w:b/>
          <w:bCs/>
        </w:rPr>
        <w:t>potwierdzając</w:t>
      </w:r>
      <w:r>
        <w:rPr>
          <w:b/>
          <w:bCs/>
        </w:rPr>
        <w:t>y</w:t>
      </w:r>
      <w:r w:rsidRPr="004952D5">
        <w:rPr>
          <w:b/>
          <w:bCs/>
        </w:rPr>
        <w:t xml:space="preserve"> udokumentowanie stabilności: Produkt musi posiadać udokumentowaną stabilność parametrów (utrzymanie gęstości i wzrostu komórek) </w:t>
      </w:r>
      <w:r>
        <w:rPr>
          <w:b/>
          <w:bCs/>
        </w:rPr>
        <w:br/>
      </w:r>
      <w:r w:rsidRPr="004952D5">
        <w:rPr>
          <w:b/>
          <w:bCs/>
        </w:rPr>
        <w:t>w przypadku wystąpienia odchyleń temperaturowych w transporcie lub podczas pracy laboratoryjnej. </w:t>
      </w:r>
    </w:p>
    <w:p w14:paraId="4D76932C" w14:textId="44EE91A0" w:rsidR="00B44879" w:rsidRPr="004952D5" w:rsidRDefault="00B44879" w:rsidP="00B44879">
      <w:pPr>
        <w:numPr>
          <w:ilvl w:val="0"/>
          <w:numId w:val="27"/>
        </w:numPr>
        <w:pBdr>
          <w:bar w:val="none" w:sz="0" w:color="auto"/>
        </w:pBdr>
        <w:spacing w:after="0" w:line="276" w:lineRule="auto"/>
        <w:jc w:val="both"/>
        <w:rPr>
          <w:rFonts w:cs="Calibri"/>
          <w:b/>
          <w:bCs/>
        </w:rPr>
      </w:pPr>
      <w:r>
        <w:rPr>
          <w:b/>
          <w:bCs/>
        </w:rPr>
        <w:t>S</w:t>
      </w:r>
      <w:r w:rsidRPr="004952D5">
        <w:rPr>
          <w:b/>
          <w:bCs/>
        </w:rPr>
        <w:t>pecyfikacj</w:t>
      </w:r>
      <w:r>
        <w:rPr>
          <w:b/>
          <w:bCs/>
        </w:rPr>
        <w:t xml:space="preserve">a </w:t>
      </w:r>
      <w:r w:rsidRPr="004952D5">
        <w:rPr>
          <w:b/>
          <w:bCs/>
        </w:rPr>
        <w:t>techniczn</w:t>
      </w:r>
      <w:r>
        <w:rPr>
          <w:b/>
          <w:bCs/>
        </w:rPr>
        <w:t>a.</w:t>
      </w:r>
    </w:p>
    <w:p w14:paraId="492DBB4B" w14:textId="77777777" w:rsidR="00B44879" w:rsidRPr="001B6FD5" w:rsidRDefault="00B44879" w:rsidP="00B44879">
      <w:pPr>
        <w:shd w:val="clear" w:color="auto" w:fill="FFFFFF"/>
        <w:suppressAutoHyphens/>
        <w:spacing w:after="0" w:line="276" w:lineRule="auto"/>
        <w:jc w:val="both"/>
        <w:rPr>
          <w:rFonts w:cs="Calibri"/>
          <w:b/>
          <w:color w:val="auto"/>
        </w:rPr>
      </w:pPr>
    </w:p>
    <w:p w14:paraId="26C591EB" w14:textId="77777777" w:rsidR="00103CC8" w:rsidRPr="00293C6B" w:rsidRDefault="00103CC8" w:rsidP="00B44879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03CC8" w14:paraId="080F6077" w14:textId="77777777" w:rsidTr="003747A0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047BA09E" w14:textId="01FD4794" w:rsidR="00103CC8" w:rsidRPr="00293C6B" w:rsidRDefault="00103CC8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  <w:r w:rsidRPr="00293C6B">
              <w:rPr>
                <w:rFonts w:cs="Calibri"/>
                <w:color w:val="auto"/>
              </w:rPr>
              <w:lastRenderedPageBreak/>
              <w:t>Data sporządzenia oferty</w:t>
            </w:r>
            <w:r w:rsidR="00BA2FBE">
              <w:rPr>
                <w:rFonts w:cs="Calibri"/>
                <w:color w:val="auto"/>
              </w:rPr>
              <w:t>¹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15CD8260" w14:textId="06FBB938" w:rsidR="00103CC8" w:rsidRDefault="00103CC8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  <w:r w:rsidRPr="00293C6B">
              <w:rPr>
                <w:rFonts w:cs="Calibri"/>
                <w:color w:val="auto"/>
              </w:rPr>
              <w:t>Podpis i pieczęć</w:t>
            </w:r>
            <w:r w:rsidR="00BA2FBE">
              <w:rPr>
                <w:rFonts w:cs="Calibri"/>
                <w:color w:val="auto"/>
              </w:rPr>
              <w:t>¹</w:t>
            </w:r>
          </w:p>
        </w:tc>
      </w:tr>
      <w:tr w:rsidR="00103CC8" w14:paraId="2C8578F4" w14:textId="77777777" w:rsidTr="003747A0">
        <w:trPr>
          <w:trHeight w:val="2041"/>
        </w:trPr>
        <w:tc>
          <w:tcPr>
            <w:tcW w:w="4528" w:type="dxa"/>
            <w:vAlign w:val="center"/>
          </w:tcPr>
          <w:p w14:paraId="50F46290" w14:textId="77777777" w:rsidR="00103CC8" w:rsidRDefault="00103CC8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4A760408" w14:textId="77777777" w:rsidR="00103CC8" w:rsidRDefault="00103CC8" w:rsidP="00B448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0EDC161B" w14:textId="2AD9F36A" w:rsidR="003272BD" w:rsidRDefault="003272BD" w:rsidP="00B44879">
      <w:pPr>
        <w:spacing w:after="0" w:line="276" w:lineRule="auto"/>
      </w:pPr>
      <w:r>
        <w:t xml:space="preserve"> </w:t>
      </w:r>
    </w:p>
    <w:sectPr w:rsidR="003272BD">
      <w:headerReference w:type="default" r:id="rId10"/>
      <w:pgSz w:w="11900" w:h="16840"/>
      <w:pgMar w:top="1417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1C6EF" w14:textId="77777777" w:rsidR="000A044F" w:rsidRDefault="000A044F">
      <w:pPr>
        <w:spacing w:after="0" w:line="240" w:lineRule="auto"/>
      </w:pPr>
      <w:r>
        <w:separator/>
      </w:r>
    </w:p>
  </w:endnote>
  <w:endnote w:type="continuationSeparator" w:id="0">
    <w:p w14:paraId="17339D4C" w14:textId="77777777" w:rsidR="000A044F" w:rsidRDefault="000A0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Sans Serif Collection"/>
    <w:charset w:val="00"/>
    <w:family w:val="swiss"/>
    <w:pitch w:val="variable"/>
    <w:sig w:usb0="00000003" w:usb1="0200E0A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A28C" w14:textId="1F802892" w:rsidR="00332DD9" w:rsidRDefault="00332DD9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D631DB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7D926" w14:textId="77777777" w:rsidR="000A044F" w:rsidRDefault="000A044F">
      <w:pPr>
        <w:spacing w:after="0" w:line="240" w:lineRule="auto"/>
      </w:pPr>
      <w:r>
        <w:separator/>
      </w:r>
    </w:p>
  </w:footnote>
  <w:footnote w:type="continuationSeparator" w:id="0">
    <w:p w14:paraId="66BC674E" w14:textId="77777777" w:rsidR="000A044F" w:rsidRDefault="000A044F">
      <w:pPr>
        <w:spacing w:after="0" w:line="240" w:lineRule="auto"/>
      </w:pPr>
      <w:r>
        <w:continuationSeparator/>
      </w:r>
    </w:p>
  </w:footnote>
  <w:footnote w:id="1">
    <w:p w14:paraId="18452599" w14:textId="4D8912CA" w:rsidR="00BA2FBE" w:rsidRDefault="00BA2FBE">
      <w:pPr>
        <w:pStyle w:val="Tekstprzypisudolnego"/>
      </w:pPr>
      <w:r>
        <w:rPr>
          <w:rStyle w:val="Odwoanieprzypisudolnego"/>
        </w:rPr>
        <w:footnoteRef/>
      </w:r>
      <w:r>
        <w:t xml:space="preserve"> Pole obowiązkowe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F8A50" w14:textId="77777777" w:rsidR="00332DD9" w:rsidRPr="009C4E72" w:rsidRDefault="00332DD9" w:rsidP="009C4E72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66BE43AD" wp14:editId="2C373836">
          <wp:extent cx="5756910" cy="519721"/>
          <wp:effectExtent l="0" t="0" r="0" b="0"/>
          <wp:docPr id="2" name="Obraz 2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19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E4490" w14:textId="77777777" w:rsidR="00D202E0" w:rsidRPr="009C4E72" w:rsidRDefault="00D202E0" w:rsidP="009C4E72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6CB9334F" wp14:editId="17F2463A">
          <wp:extent cx="5756910" cy="519721"/>
          <wp:effectExtent l="0" t="0" r="0" b="0"/>
          <wp:docPr id="312067730" name="Obraz 312067730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19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25BD8"/>
    <w:multiLevelType w:val="multilevel"/>
    <w:tmpl w:val="A120F9FE"/>
    <w:lvl w:ilvl="0">
      <w:start w:val="3"/>
      <w:numFmt w:val="decimal"/>
      <w:lvlText w:val="%1."/>
      <w:lvlJc w:val="left"/>
      <w:pPr>
        <w:ind w:left="426" w:hanging="426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146" w:hanging="426"/>
      </w:pPr>
      <w:rPr>
        <w:rFonts w:hint="default"/>
        <w:b w:val="0"/>
        <w:bCs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363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425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363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362"/>
      </w:pPr>
      <w:rPr>
        <w:rFonts w:hint="default"/>
        <w:b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0BCE7FC3"/>
    <w:multiLevelType w:val="hybridMultilevel"/>
    <w:tmpl w:val="3A2E3FA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753A4"/>
    <w:multiLevelType w:val="hybridMultilevel"/>
    <w:tmpl w:val="D0967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47B"/>
    <w:multiLevelType w:val="hybridMultilevel"/>
    <w:tmpl w:val="5E6811DA"/>
    <w:lvl w:ilvl="0" w:tplc="1DF6D1A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69C1C61"/>
    <w:multiLevelType w:val="hybridMultilevel"/>
    <w:tmpl w:val="EE749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50B97"/>
    <w:multiLevelType w:val="hybridMultilevel"/>
    <w:tmpl w:val="33967994"/>
    <w:lvl w:ilvl="0" w:tplc="E22097B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776CCB"/>
    <w:multiLevelType w:val="hybridMultilevel"/>
    <w:tmpl w:val="E5C42F8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04A6D"/>
    <w:multiLevelType w:val="hybridMultilevel"/>
    <w:tmpl w:val="F68CFF4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0" w15:restartNumberingAfterBreak="0">
    <w:nsid w:val="347C2CFE"/>
    <w:multiLevelType w:val="multilevel"/>
    <w:tmpl w:val="9F8076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trike w:val="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652392E"/>
    <w:multiLevelType w:val="hybridMultilevel"/>
    <w:tmpl w:val="99388360"/>
    <w:lvl w:ilvl="0" w:tplc="5C303A34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379F0F96"/>
    <w:multiLevelType w:val="hybridMultilevel"/>
    <w:tmpl w:val="2AFA47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A488C"/>
    <w:multiLevelType w:val="hybridMultilevel"/>
    <w:tmpl w:val="DFA6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56A08"/>
    <w:multiLevelType w:val="hybridMultilevel"/>
    <w:tmpl w:val="C9FC4BA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792C20"/>
    <w:multiLevelType w:val="hybridMultilevel"/>
    <w:tmpl w:val="1D3AB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707F7"/>
    <w:multiLevelType w:val="hybridMultilevel"/>
    <w:tmpl w:val="6428D15A"/>
    <w:numStyleLink w:val="Zaimportowanystyl9"/>
  </w:abstractNum>
  <w:abstractNum w:abstractNumId="18" w15:restartNumberingAfterBreak="0">
    <w:nsid w:val="67282D1A"/>
    <w:multiLevelType w:val="hybridMultilevel"/>
    <w:tmpl w:val="023C2D9E"/>
    <w:lvl w:ilvl="0" w:tplc="DB0A8FA4">
      <w:start w:val="5"/>
      <w:numFmt w:val="bullet"/>
      <w:lvlText w:val=""/>
      <w:lvlJc w:val="left"/>
      <w:pPr>
        <w:ind w:left="720" w:hanging="360"/>
      </w:pPr>
      <w:rPr>
        <w:rFonts w:ascii="Symbol" w:eastAsia="Trebuchet MS" w:hAnsi="Symbol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AB27C24"/>
    <w:multiLevelType w:val="hybridMultilevel"/>
    <w:tmpl w:val="69682D66"/>
    <w:lvl w:ilvl="0" w:tplc="E00485F6">
      <w:start w:val="1"/>
      <w:numFmt w:val="decimal"/>
      <w:lvlText w:val="%1)"/>
      <w:lvlJc w:val="left"/>
      <w:pPr>
        <w:ind w:left="1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E3CB8"/>
    <w:multiLevelType w:val="hybridMultilevel"/>
    <w:tmpl w:val="26481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CF4C8D"/>
    <w:multiLevelType w:val="hybridMultilevel"/>
    <w:tmpl w:val="2B2229D4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lowerLetter"/>
      <w:lvlText w:val="%2)"/>
      <w:lvlJc w:val="left"/>
      <w:pPr>
        <w:ind w:left="1854" w:hanging="360"/>
      </w:pPr>
      <w:rPr>
        <w:rFonts w:ascii="Calibri" w:eastAsia="Arial Unicode MS" w:hAnsi="Calibri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56F6AE2"/>
    <w:multiLevelType w:val="hybridMultilevel"/>
    <w:tmpl w:val="4064B224"/>
    <w:lvl w:ilvl="0" w:tplc="E00485F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43" w:hanging="360"/>
      </w:pPr>
    </w:lvl>
    <w:lvl w:ilvl="2" w:tplc="0415001B" w:tentative="1">
      <w:start w:val="1"/>
      <w:numFmt w:val="lowerRoman"/>
      <w:lvlText w:val="%3."/>
      <w:lvlJc w:val="right"/>
      <w:pPr>
        <w:ind w:left="677" w:hanging="180"/>
      </w:pPr>
    </w:lvl>
    <w:lvl w:ilvl="3" w:tplc="0415000F" w:tentative="1">
      <w:start w:val="1"/>
      <w:numFmt w:val="decimal"/>
      <w:lvlText w:val="%4."/>
      <w:lvlJc w:val="left"/>
      <w:pPr>
        <w:ind w:left="1397" w:hanging="360"/>
      </w:pPr>
    </w:lvl>
    <w:lvl w:ilvl="4" w:tplc="04150019" w:tentative="1">
      <w:start w:val="1"/>
      <w:numFmt w:val="lowerLetter"/>
      <w:lvlText w:val="%5."/>
      <w:lvlJc w:val="left"/>
      <w:pPr>
        <w:ind w:left="2117" w:hanging="360"/>
      </w:pPr>
    </w:lvl>
    <w:lvl w:ilvl="5" w:tplc="0415001B" w:tentative="1">
      <w:start w:val="1"/>
      <w:numFmt w:val="lowerRoman"/>
      <w:lvlText w:val="%6."/>
      <w:lvlJc w:val="right"/>
      <w:pPr>
        <w:ind w:left="2837" w:hanging="180"/>
      </w:pPr>
    </w:lvl>
    <w:lvl w:ilvl="6" w:tplc="0415000F" w:tentative="1">
      <w:start w:val="1"/>
      <w:numFmt w:val="decimal"/>
      <w:lvlText w:val="%7."/>
      <w:lvlJc w:val="left"/>
      <w:pPr>
        <w:ind w:left="3557" w:hanging="360"/>
      </w:pPr>
    </w:lvl>
    <w:lvl w:ilvl="7" w:tplc="04150019" w:tentative="1">
      <w:start w:val="1"/>
      <w:numFmt w:val="lowerLetter"/>
      <w:lvlText w:val="%8."/>
      <w:lvlJc w:val="left"/>
      <w:pPr>
        <w:ind w:left="4277" w:hanging="360"/>
      </w:pPr>
    </w:lvl>
    <w:lvl w:ilvl="8" w:tplc="0415001B" w:tentative="1">
      <w:start w:val="1"/>
      <w:numFmt w:val="lowerRoman"/>
      <w:lvlText w:val="%9."/>
      <w:lvlJc w:val="right"/>
      <w:pPr>
        <w:ind w:left="4997" w:hanging="180"/>
      </w:pPr>
    </w:lvl>
  </w:abstractNum>
  <w:abstractNum w:abstractNumId="25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CD96806"/>
    <w:multiLevelType w:val="hybridMultilevel"/>
    <w:tmpl w:val="3976BE40"/>
    <w:numStyleLink w:val="Zaimportowanystyl8"/>
  </w:abstractNum>
  <w:abstractNum w:abstractNumId="28" w15:restartNumberingAfterBreak="0">
    <w:nsid w:val="7D2B39C5"/>
    <w:multiLevelType w:val="hybridMultilevel"/>
    <w:tmpl w:val="6F94059C"/>
    <w:lvl w:ilvl="0" w:tplc="82B84CA8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64018"/>
    <w:multiLevelType w:val="hybridMultilevel"/>
    <w:tmpl w:val="7A4AFB7E"/>
    <w:numStyleLink w:val="Zaimportowanystyl1"/>
  </w:abstractNum>
  <w:abstractNum w:abstractNumId="30" w15:restartNumberingAfterBreak="0">
    <w:nsid w:val="7FDD0812"/>
    <w:multiLevelType w:val="hybridMultilevel"/>
    <w:tmpl w:val="152A6B3A"/>
    <w:numStyleLink w:val="Zaimportowanystyl7"/>
  </w:abstractNum>
  <w:num w:numId="1" w16cid:durableId="477115420">
    <w:abstractNumId w:val="19"/>
  </w:num>
  <w:num w:numId="2" w16cid:durableId="1520971987">
    <w:abstractNumId w:val="23"/>
  </w:num>
  <w:num w:numId="3" w16cid:durableId="1143698099">
    <w:abstractNumId w:val="30"/>
  </w:num>
  <w:num w:numId="4" w16cid:durableId="453325875">
    <w:abstractNumId w:val="25"/>
  </w:num>
  <w:num w:numId="5" w16cid:durableId="127869394">
    <w:abstractNumId w:val="27"/>
  </w:num>
  <w:num w:numId="6" w16cid:durableId="1736076994">
    <w:abstractNumId w:val="26"/>
  </w:num>
  <w:num w:numId="7" w16cid:durableId="1672563162">
    <w:abstractNumId w:val="4"/>
    <w:lvlOverride w:ilvl="0">
      <w:startOverride w:val="3"/>
    </w:lvlOverride>
  </w:num>
  <w:num w:numId="8" w16cid:durableId="1683819661">
    <w:abstractNumId w:val="17"/>
    <w:lvlOverride w:ilvl="0">
      <w:lvl w:ilvl="0" w:tplc="EB4C7CBA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28799193">
    <w:abstractNumId w:val="6"/>
  </w:num>
  <w:num w:numId="10" w16cid:durableId="1290940788">
    <w:abstractNumId w:val="2"/>
  </w:num>
  <w:num w:numId="11" w16cid:durableId="1556969215">
    <w:abstractNumId w:val="29"/>
    <w:lvlOverride w:ilvl="0">
      <w:lvl w:ilvl="0" w:tplc="8272B91A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BB7873F8">
        <w:start w:val="1"/>
        <w:numFmt w:val="decimal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4EE886E2">
        <w:start w:val="1"/>
        <w:numFmt w:val="decimal"/>
        <w:lvlText w:val="%3."/>
        <w:lvlJc w:val="left"/>
        <w:pPr>
          <w:ind w:left="186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F4445CC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F51CD078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3A24EEE8">
        <w:start w:val="1"/>
        <w:numFmt w:val="decimal"/>
        <w:lvlText w:val="%6."/>
        <w:lvlJc w:val="left"/>
        <w:pPr>
          <w:ind w:left="402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BA5E400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B492B77A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326A8CF0">
        <w:start w:val="1"/>
        <w:numFmt w:val="decimal"/>
        <w:lvlText w:val="%9."/>
        <w:lvlJc w:val="left"/>
        <w:pPr>
          <w:ind w:left="618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12" w16cid:durableId="705256255">
    <w:abstractNumId w:val="12"/>
  </w:num>
  <w:num w:numId="13" w16cid:durableId="1880585035">
    <w:abstractNumId w:val="4"/>
  </w:num>
  <w:num w:numId="14" w16cid:durableId="84917687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461959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1404884">
    <w:abstractNumId w:val="30"/>
  </w:num>
  <w:num w:numId="17" w16cid:durableId="19424908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236324">
    <w:abstractNumId w:val="17"/>
    <w:lvlOverride w:ilvl="0">
      <w:startOverride w:val="1"/>
      <w:lvl w:ilvl="0" w:tplc="EB4C7CBA">
        <w:start w:val="1"/>
        <w:numFmt w:val="decimal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75F245B8">
        <w:start w:val="1"/>
        <w:numFmt w:val="decimal"/>
        <w:lvlText w:val=""/>
        <w:lvlJc w:val="left"/>
      </w:lvl>
    </w:lvlOverride>
    <w:lvlOverride w:ilvl="2">
      <w:startOverride w:val="1"/>
      <w:lvl w:ilvl="2" w:tplc="0994B822">
        <w:start w:val="1"/>
        <w:numFmt w:val="decimal"/>
        <w:lvlText w:val=""/>
        <w:lvlJc w:val="left"/>
      </w:lvl>
    </w:lvlOverride>
    <w:lvlOverride w:ilvl="3">
      <w:startOverride w:val="1"/>
      <w:lvl w:ilvl="3" w:tplc="A32ECB92">
        <w:start w:val="1"/>
        <w:numFmt w:val="decimal"/>
        <w:lvlText w:val=""/>
        <w:lvlJc w:val="left"/>
      </w:lvl>
    </w:lvlOverride>
    <w:lvlOverride w:ilvl="4">
      <w:startOverride w:val="1"/>
      <w:lvl w:ilvl="4" w:tplc="18026A52">
        <w:start w:val="1"/>
        <w:numFmt w:val="decimal"/>
        <w:lvlText w:val=""/>
        <w:lvlJc w:val="left"/>
      </w:lvl>
    </w:lvlOverride>
    <w:lvlOverride w:ilvl="5">
      <w:startOverride w:val="1"/>
      <w:lvl w:ilvl="5" w:tplc="4914E564">
        <w:start w:val="1"/>
        <w:numFmt w:val="decimal"/>
        <w:lvlText w:val=""/>
        <w:lvlJc w:val="left"/>
      </w:lvl>
    </w:lvlOverride>
    <w:lvlOverride w:ilvl="6">
      <w:startOverride w:val="1"/>
      <w:lvl w:ilvl="6" w:tplc="CCF66D6C">
        <w:start w:val="1"/>
        <w:numFmt w:val="decimal"/>
        <w:lvlText w:val=""/>
        <w:lvlJc w:val="left"/>
      </w:lvl>
    </w:lvlOverride>
    <w:lvlOverride w:ilvl="7">
      <w:startOverride w:val="1"/>
      <w:lvl w:ilvl="7" w:tplc="5C4AE780">
        <w:start w:val="1"/>
        <w:numFmt w:val="decimal"/>
        <w:lvlText w:val=""/>
        <w:lvlJc w:val="left"/>
      </w:lvl>
    </w:lvlOverride>
    <w:lvlOverride w:ilvl="8">
      <w:startOverride w:val="1"/>
      <w:lvl w:ilvl="8" w:tplc="CC02FDCE">
        <w:start w:val="1"/>
        <w:numFmt w:val="decimal"/>
        <w:lvlText w:val=""/>
        <w:lvlJc w:val="left"/>
      </w:lvl>
    </w:lvlOverride>
  </w:num>
  <w:num w:numId="19" w16cid:durableId="258413270">
    <w:abstractNumId w:val="17"/>
  </w:num>
  <w:num w:numId="20" w16cid:durableId="765344243">
    <w:abstractNumId w:val="7"/>
  </w:num>
  <w:num w:numId="21" w16cid:durableId="460655082">
    <w:abstractNumId w:val="1"/>
  </w:num>
  <w:num w:numId="22" w16cid:durableId="1401713323">
    <w:abstractNumId w:val="29"/>
    <w:lvlOverride w:ilvl="0">
      <w:startOverride w:val="2"/>
      <w:lvl w:ilvl="0" w:tplc="8272B91A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B7873F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EE886E2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4445CC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51CD078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A24EEE8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A5E400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492B77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26A8CF0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163060692">
    <w:abstractNumId w:val="9"/>
  </w:num>
  <w:num w:numId="24" w16cid:durableId="1068919572">
    <w:abstractNumId w:val="5"/>
  </w:num>
  <w:num w:numId="25" w16cid:durableId="1172262792">
    <w:abstractNumId w:val="18"/>
  </w:num>
  <w:num w:numId="26" w16cid:durableId="1670137044">
    <w:abstractNumId w:val="8"/>
  </w:num>
  <w:num w:numId="27" w16cid:durableId="1002701728">
    <w:abstractNumId w:val="10"/>
  </w:num>
  <w:num w:numId="28" w16cid:durableId="429929537">
    <w:abstractNumId w:val="21"/>
  </w:num>
  <w:num w:numId="29" w16cid:durableId="1059403865">
    <w:abstractNumId w:val="13"/>
  </w:num>
  <w:num w:numId="30" w16cid:durableId="912542896">
    <w:abstractNumId w:val="3"/>
  </w:num>
  <w:num w:numId="31" w16cid:durableId="456802756">
    <w:abstractNumId w:val="20"/>
  </w:num>
  <w:num w:numId="32" w16cid:durableId="162940873">
    <w:abstractNumId w:val="24"/>
  </w:num>
  <w:num w:numId="33" w16cid:durableId="905191673">
    <w:abstractNumId w:val="11"/>
  </w:num>
  <w:num w:numId="34" w16cid:durableId="3482560">
    <w:abstractNumId w:val="14"/>
  </w:num>
  <w:num w:numId="35" w16cid:durableId="759762176">
    <w:abstractNumId w:val="15"/>
  </w:num>
  <w:num w:numId="36" w16cid:durableId="2020620424">
    <w:abstractNumId w:val="22"/>
  </w:num>
  <w:num w:numId="37" w16cid:durableId="216749441">
    <w:abstractNumId w:val="16"/>
  </w:num>
  <w:num w:numId="38" w16cid:durableId="433286187">
    <w:abstractNumId w:val="28"/>
  </w:num>
  <w:num w:numId="39" w16cid:durableId="1485971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CC8"/>
    <w:rsid w:val="0001252F"/>
    <w:rsid w:val="00014120"/>
    <w:rsid w:val="000A044F"/>
    <w:rsid w:val="000B4E30"/>
    <w:rsid w:val="000C4989"/>
    <w:rsid w:val="000F7767"/>
    <w:rsid w:val="00103CC8"/>
    <w:rsid w:val="001171F2"/>
    <w:rsid w:val="00120D5B"/>
    <w:rsid w:val="001526FD"/>
    <w:rsid w:val="00165BBB"/>
    <w:rsid w:val="001B6FD5"/>
    <w:rsid w:val="001F3C87"/>
    <w:rsid w:val="002B7B6D"/>
    <w:rsid w:val="003272BD"/>
    <w:rsid w:val="00331C0E"/>
    <w:rsid w:val="00332DD9"/>
    <w:rsid w:val="00387A73"/>
    <w:rsid w:val="003A659E"/>
    <w:rsid w:val="003C5A22"/>
    <w:rsid w:val="003D57DB"/>
    <w:rsid w:val="003D6CB8"/>
    <w:rsid w:val="00402497"/>
    <w:rsid w:val="004371E6"/>
    <w:rsid w:val="004659F4"/>
    <w:rsid w:val="00472655"/>
    <w:rsid w:val="00493F47"/>
    <w:rsid w:val="004D0069"/>
    <w:rsid w:val="0057254D"/>
    <w:rsid w:val="00576C87"/>
    <w:rsid w:val="005A2A13"/>
    <w:rsid w:val="005B34DE"/>
    <w:rsid w:val="00645011"/>
    <w:rsid w:val="00652BD6"/>
    <w:rsid w:val="00654A40"/>
    <w:rsid w:val="00686EAE"/>
    <w:rsid w:val="00726D9B"/>
    <w:rsid w:val="007537EB"/>
    <w:rsid w:val="007778A2"/>
    <w:rsid w:val="00797CA8"/>
    <w:rsid w:val="007E37C1"/>
    <w:rsid w:val="007E5024"/>
    <w:rsid w:val="00841FF6"/>
    <w:rsid w:val="00842321"/>
    <w:rsid w:val="00855309"/>
    <w:rsid w:val="0086452E"/>
    <w:rsid w:val="00867A9E"/>
    <w:rsid w:val="008B3F92"/>
    <w:rsid w:val="008B72C4"/>
    <w:rsid w:val="00910C0D"/>
    <w:rsid w:val="00932C8F"/>
    <w:rsid w:val="009410DF"/>
    <w:rsid w:val="009D5005"/>
    <w:rsid w:val="00AC4F61"/>
    <w:rsid w:val="00AF6215"/>
    <w:rsid w:val="00B43C89"/>
    <w:rsid w:val="00B446C3"/>
    <w:rsid w:val="00B44879"/>
    <w:rsid w:val="00B64F9C"/>
    <w:rsid w:val="00B662C8"/>
    <w:rsid w:val="00BA2FBE"/>
    <w:rsid w:val="00BE6F93"/>
    <w:rsid w:val="00BF7B64"/>
    <w:rsid w:val="00C06CB5"/>
    <w:rsid w:val="00C130FF"/>
    <w:rsid w:val="00C73676"/>
    <w:rsid w:val="00CE08EA"/>
    <w:rsid w:val="00CE2E1E"/>
    <w:rsid w:val="00D202E0"/>
    <w:rsid w:val="00D44373"/>
    <w:rsid w:val="00D47689"/>
    <w:rsid w:val="00D631DB"/>
    <w:rsid w:val="00DA2423"/>
    <w:rsid w:val="00DB2763"/>
    <w:rsid w:val="00E3790F"/>
    <w:rsid w:val="00E42B62"/>
    <w:rsid w:val="00EC099F"/>
    <w:rsid w:val="00EC1C3E"/>
    <w:rsid w:val="00EC536C"/>
    <w:rsid w:val="00EF646D"/>
    <w:rsid w:val="00F1016C"/>
    <w:rsid w:val="00F5422A"/>
    <w:rsid w:val="00F94441"/>
    <w:rsid w:val="00FD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395B"/>
  <w15:chartTrackingRefBased/>
  <w15:docId w15:val="{E2B34FAE-D0FE-49CD-8F3B-34706FB5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03C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link w:val="NagwekZnak"/>
    <w:rsid w:val="00103CC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Stopka">
    <w:name w:val="footer"/>
    <w:link w:val="StopkaZnak"/>
    <w:rsid w:val="00103CC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Akapitzlist">
    <w:name w:val="List Paragraph"/>
    <w:aliases w:val="Lista - wielopoziomowa,Akapit z listą1,Numerowanie,Akapit z listą BS,Kolorowa lista — akcent 11,List Paragraph,sw tekst,L1,normalny,A_wyliczenie,K-P_odwolanie,Akapit z listą5,maz_wyliczenie,opis dzialania,Signature,Punkt 1.1,Wykres,Obiekt"/>
    <w:link w:val="AkapitzlistZnak"/>
    <w:uiPriority w:val="34"/>
    <w:qFormat/>
    <w:rsid w:val="00103CC8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numbering" w:customStyle="1" w:styleId="Zaimportowanystyl6">
    <w:name w:val="Zaimportowany styl 6"/>
    <w:rsid w:val="00103CC8"/>
    <w:pPr>
      <w:numPr>
        <w:numId w:val="1"/>
      </w:numPr>
    </w:pPr>
  </w:style>
  <w:style w:type="numbering" w:customStyle="1" w:styleId="Zaimportowanystyl7">
    <w:name w:val="Zaimportowany styl 7"/>
    <w:rsid w:val="00103CC8"/>
    <w:pPr>
      <w:numPr>
        <w:numId w:val="2"/>
      </w:numPr>
    </w:pPr>
  </w:style>
  <w:style w:type="numbering" w:customStyle="1" w:styleId="Zaimportowanystyl8">
    <w:name w:val="Zaimportowany styl 8"/>
    <w:rsid w:val="00103CC8"/>
    <w:pPr>
      <w:numPr>
        <w:numId w:val="4"/>
      </w:numPr>
    </w:pPr>
  </w:style>
  <w:style w:type="paragraph" w:styleId="NormalnyWeb">
    <w:name w:val="Normal (Web)"/>
    <w:rsid w:val="00103CC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103CC8"/>
    <w:pPr>
      <w:numPr>
        <w:numId w:val="6"/>
      </w:numPr>
    </w:p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,A_wyliczenie Znak,K-P_odwolanie Znak,maz_wyliczenie Znak"/>
    <w:link w:val="Akapitzlist"/>
    <w:uiPriority w:val="34"/>
    <w:qFormat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103CC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C1C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1C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1C3E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C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1C3E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1">
    <w:name w:val="Zaimportowany styl 1"/>
    <w:rsid w:val="00EC1C3E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F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FBE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FB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5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1575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15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96816-B997-401C-B343-D0F77350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782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Jaranowska</dc:creator>
  <cp:keywords/>
  <dc:description/>
  <cp:lastModifiedBy>mjaranowska</cp:lastModifiedBy>
  <cp:revision>12</cp:revision>
  <dcterms:created xsi:type="dcterms:W3CDTF">2025-09-01T21:52:00Z</dcterms:created>
  <dcterms:modified xsi:type="dcterms:W3CDTF">2026-02-05T08:57:00Z</dcterms:modified>
</cp:coreProperties>
</file>